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F9" w:rsidRDefault="007B2AF9" w:rsidP="007B2AF9">
      <w:pPr>
        <w:rPr>
          <w:b/>
          <w:sz w:val="28"/>
          <w:szCs w:val="28"/>
        </w:rPr>
      </w:pPr>
    </w:p>
    <w:p w:rsidR="007B2AF9" w:rsidRPr="00B96DC7" w:rsidRDefault="007B2AF9" w:rsidP="007B2AF9">
      <w:pPr>
        <w:jc w:val="center"/>
        <w:rPr>
          <w:b/>
          <w:sz w:val="28"/>
          <w:szCs w:val="28"/>
        </w:rPr>
      </w:pPr>
      <w:r w:rsidRPr="00B96DC7">
        <w:rPr>
          <w:b/>
          <w:sz w:val="28"/>
          <w:szCs w:val="28"/>
        </w:rPr>
        <w:t xml:space="preserve">Педагогические советы </w:t>
      </w:r>
    </w:p>
    <w:p w:rsidR="007B2AF9" w:rsidRDefault="007B2AF9" w:rsidP="007B2AF9">
      <w:pPr>
        <w:jc w:val="center"/>
        <w:rPr>
          <w:b/>
          <w:color w:val="FF0000"/>
          <w:sz w:val="28"/>
          <w:szCs w:val="28"/>
        </w:rPr>
      </w:pPr>
    </w:p>
    <w:p w:rsidR="007B2AF9" w:rsidRPr="00905771" w:rsidRDefault="007B2AF9" w:rsidP="007B2AF9">
      <w:pPr>
        <w:rPr>
          <w:sz w:val="28"/>
          <w:szCs w:val="28"/>
        </w:rPr>
      </w:pPr>
      <w:r w:rsidRPr="00905771">
        <w:rPr>
          <w:sz w:val="28"/>
          <w:szCs w:val="28"/>
        </w:rPr>
        <w:t xml:space="preserve">Цель: определить наиболее значимые критерии успешности педагогической деятельности школы-интерната, способы поддержки, сопровождения создания и развития имиджа школы-интерната в условиях реализации ФГОС для детей с умственной отсталостью (интеллектуальными нарушениями). </w:t>
      </w:r>
    </w:p>
    <w:p w:rsidR="007B2AF9" w:rsidRPr="00905771" w:rsidRDefault="007B2AF9" w:rsidP="007B2AF9">
      <w:pPr>
        <w:spacing w:line="360" w:lineRule="auto"/>
        <w:ind w:left="-567"/>
        <w:rPr>
          <w:rFonts w:eastAsia="Times New Roman"/>
          <w:b/>
          <w:bCs/>
          <w:color w:val="000000"/>
          <w:sz w:val="28"/>
          <w:szCs w:val="28"/>
        </w:rPr>
      </w:pPr>
      <w:r w:rsidRPr="00905771">
        <w:rPr>
          <w:rFonts w:eastAsia="Times New Roman"/>
          <w:b/>
          <w:bCs/>
          <w:color w:val="000000"/>
          <w:sz w:val="28"/>
          <w:szCs w:val="28"/>
        </w:rPr>
        <w:t xml:space="preserve">                1.Условия реализации образовательных программ в 2023/24 учебном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</w:t>
      </w:r>
      <w:r w:rsidRPr="00905771">
        <w:rPr>
          <w:rFonts w:eastAsia="Times New Roman"/>
          <w:b/>
          <w:bCs/>
          <w:color w:val="000000"/>
          <w:sz w:val="28"/>
          <w:szCs w:val="28"/>
        </w:rPr>
        <w:t>году»</w:t>
      </w:r>
    </w:p>
    <w:p w:rsidR="007B2AF9" w:rsidRPr="00905771" w:rsidRDefault="007B2AF9" w:rsidP="007B2AF9">
      <w:pPr>
        <w:spacing w:line="360" w:lineRule="auto"/>
        <w:ind w:left="-56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05771">
        <w:rPr>
          <w:rFonts w:eastAsia="Times New Roman"/>
          <w:b/>
          <w:bCs/>
          <w:color w:val="000000"/>
          <w:sz w:val="28"/>
          <w:szCs w:val="28"/>
        </w:rPr>
        <w:t>Август</w:t>
      </w:r>
    </w:p>
    <w:p w:rsidR="007B2AF9" w:rsidRPr="00905771" w:rsidRDefault="007B2AF9" w:rsidP="007B2AF9">
      <w:pPr>
        <w:spacing w:after="144" w:line="230" w:lineRule="atLeast"/>
        <w:textAlignment w:val="baseline"/>
        <w:rPr>
          <w:rFonts w:eastAsia="Times New Roman"/>
          <w:color w:val="000000"/>
          <w:sz w:val="28"/>
          <w:szCs w:val="28"/>
        </w:rPr>
      </w:pPr>
      <w:r w:rsidRPr="00905771">
        <w:rPr>
          <w:rFonts w:eastAsia="Times New Roman"/>
          <w:color w:val="000000"/>
          <w:sz w:val="28"/>
          <w:szCs w:val="28"/>
        </w:rPr>
        <w:t>1.    Общие тенденции российского образования:</w:t>
      </w:r>
    </w:p>
    <w:p w:rsidR="007B2AF9" w:rsidRPr="00905771" w:rsidRDefault="007B2AF9" w:rsidP="007B2AF9">
      <w:pPr>
        <w:spacing w:after="144" w:line="230" w:lineRule="atLeast"/>
        <w:textAlignment w:val="baseline"/>
        <w:rPr>
          <w:sz w:val="28"/>
          <w:szCs w:val="28"/>
        </w:rPr>
      </w:pPr>
      <w:r w:rsidRPr="00905771">
        <w:rPr>
          <w:rFonts w:eastAsia="Times New Roman"/>
          <w:color w:val="000000"/>
          <w:sz w:val="28"/>
          <w:szCs w:val="28"/>
        </w:rPr>
        <w:t>Внедрение     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905771">
        <w:rPr>
          <w:sz w:val="28"/>
          <w:szCs w:val="28"/>
        </w:rPr>
        <w:t xml:space="preserve">. </w:t>
      </w:r>
    </w:p>
    <w:p w:rsidR="007B2AF9" w:rsidRPr="00905771" w:rsidRDefault="007B2AF9" w:rsidP="007B2AF9">
      <w:pPr>
        <w:spacing w:after="144" w:line="230" w:lineRule="atLeast"/>
        <w:textAlignment w:val="baseline"/>
        <w:rPr>
          <w:rFonts w:eastAsia="Times New Roman"/>
          <w:color w:val="000000"/>
          <w:sz w:val="28"/>
          <w:szCs w:val="28"/>
        </w:rPr>
      </w:pPr>
      <w:r w:rsidRPr="00905771">
        <w:rPr>
          <w:sz w:val="28"/>
          <w:szCs w:val="28"/>
        </w:rPr>
        <w:t>Доклад Тишина В. П.</w:t>
      </w:r>
    </w:p>
    <w:p w:rsidR="007B2AF9" w:rsidRPr="00905771" w:rsidRDefault="007B2AF9" w:rsidP="007B2AF9">
      <w:pPr>
        <w:spacing w:after="144" w:line="230" w:lineRule="atLeast"/>
        <w:textAlignment w:val="baseline"/>
        <w:rPr>
          <w:rFonts w:eastAsia="Times New Roman"/>
          <w:color w:val="000000"/>
          <w:sz w:val="28"/>
          <w:szCs w:val="28"/>
        </w:rPr>
      </w:pPr>
      <w:r w:rsidRPr="00905771">
        <w:rPr>
          <w:rFonts w:eastAsia="Times New Roman"/>
          <w:color w:val="000000"/>
          <w:sz w:val="28"/>
          <w:szCs w:val="28"/>
        </w:rPr>
        <w:t>2.Утверждение АООП (Вариант 1, вариант 2) на этапах образования уровней образования, разработанных или обновленных в соответствии с ФАООП</w:t>
      </w:r>
      <w:r w:rsidRPr="00905771">
        <w:rPr>
          <w:sz w:val="28"/>
          <w:szCs w:val="28"/>
        </w:rPr>
        <w:t xml:space="preserve"> (Тишина В. П.)</w:t>
      </w:r>
    </w:p>
    <w:p w:rsidR="007B2AF9" w:rsidRPr="00905771" w:rsidRDefault="007B2AF9" w:rsidP="007B2AF9">
      <w:pPr>
        <w:spacing w:after="144" w:line="230" w:lineRule="atLeast"/>
        <w:textAlignment w:val="baseline"/>
        <w:rPr>
          <w:rFonts w:eastAsia="Times New Roman"/>
          <w:color w:val="000000"/>
          <w:sz w:val="28"/>
          <w:szCs w:val="28"/>
        </w:rPr>
      </w:pPr>
      <w:r w:rsidRPr="00905771">
        <w:rPr>
          <w:rFonts w:eastAsia="Times New Roman"/>
          <w:color w:val="000000"/>
          <w:sz w:val="28"/>
          <w:szCs w:val="28"/>
        </w:rPr>
        <w:t>3.Комплектование классов, групп, распределение педагогической нагрузки.</w:t>
      </w:r>
      <w:r w:rsidRPr="00905771">
        <w:rPr>
          <w:sz w:val="28"/>
          <w:szCs w:val="28"/>
        </w:rPr>
        <w:t xml:space="preserve"> (Тишина В. </w:t>
      </w:r>
      <w:proofErr w:type="gramStart"/>
      <w:r w:rsidRPr="00905771">
        <w:rPr>
          <w:sz w:val="28"/>
          <w:szCs w:val="28"/>
        </w:rPr>
        <w:t>П.,</w:t>
      </w:r>
      <w:proofErr w:type="spellStart"/>
      <w:r w:rsidRPr="00905771">
        <w:rPr>
          <w:sz w:val="28"/>
          <w:szCs w:val="28"/>
        </w:rPr>
        <w:t>Проказова</w:t>
      </w:r>
      <w:proofErr w:type="spellEnd"/>
      <w:proofErr w:type="gramEnd"/>
      <w:r w:rsidRPr="00905771">
        <w:rPr>
          <w:sz w:val="28"/>
          <w:szCs w:val="28"/>
        </w:rPr>
        <w:t xml:space="preserve"> И. В.) </w:t>
      </w:r>
    </w:p>
    <w:p w:rsidR="007B2AF9" w:rsidRPr="00905771" w:rsidRDefault="007B2AF9" w:rsidP="007B2AF9">
      <w:pPr>
        <w:spacing w:after="144" w:line="230" w:lineRule="atLeast"/>
        <w:textAlignment w:val="baseline"/>
        <w:rPr>
          <w:rFonts w:eastAsia="Times New Roman"/>
          <w:color w:val="000000"/>
          <w:sz w:val="28"/>
          <w:szCs w:val="28"/>
        </w:rPr>
      </w:pPr>
      <w:r w:rsidRPr="00905771">
        <w:rPr>
          <w:rFonts w:eastAsia="Times New Roman"/>
          <w:color w:val="000000"/>
          <w:sz w:val="28"/>
          <w:szCs w:val="28"/>
        </w:rPr>
        <w:t xml:space="preserve"> 4.Принятие и корректировка локальных актов, которые регламентируют образовательную деятельность. Приведение локальных актов в соответствие с ФАООП.</w:t>
      </w:r>
    </w:p>
    <w:p w:rsidR="007B2AF9" w:rsidRPr="00905771" w:rsidRDefault="007B2AF9" w:rsidP="007B2AF9">
      <w:pPr>
        <w:spacing w:after="144" w:line="230" w:lineRule="atLeast"/>
        <w:textAlignment w:val="baseline"/>
        <w:rPr>
          <w:rFonts w:eastAsia="Times New Roman"/>
          <w:color w:val="000000"/>
          <w:sz w:val="28"/>
          <w:szCs w:val="28"/>
        </w:rPr>
      </w:pPr>
      <w:r w:rsidRPr="00905771">
        <w:rPr>
          <w:rFonts w:eastAsia="Times New Roman"/>
          <w:color w:val="000000"/>
          <w:sz w:val="28"/>
          <w:szCs w:val="28"/>
        </w:rPr>
        <w:t>5.О снижении документации педагогическим работникам, осуществляющих педагогическую деятельность по АООП УО (ИН) (Зарубин В. В.)</w:t>
      </w:r>
    </w:p>
    <w:p w:rsidR="007B2AF9" w:rsidRPr="00905771" w:rsidRDefault="007B2AF9" w:rsidP="007B2AF9">
      <w:pPr>
        <w:spacing w:after="144" w:line="230" w:lineRule="atLeast"/>
        <w:jc w:val="center"/>
        <w:textAlignment w:val="baseline"/>
        <w:rPr>
          <w:rFonts w:eastAsia="Times New Roman"/>
          <w:b/>
          <w:color w:val="000000"/>
          <w:sz w:val="28"/>
          <w:szCs w:val="28"/>
        </w:rPr>
      </w:pPr>
      <w:r w:rsidRPr="00905771">
        <w:rPr>
          <w:rFonts w:eastAsia="Times New Roman"/>
          <w:b/>
          <w:color w:val="000000"/>
          <w:sz w:val="28"/>
          <w:szCs w:val="28"/>
        </w:rPr>
        <w:t>Ноябрь</w:t>
      </w:r>
    </w:p>
    <w:p w:rsidR="007B2AF9" w:rsidRPr="00905771" w:rsidRDefault="007B2AF9" w:rsidP="007B2AF9">
      <w:pPr>
        <w:spacing w:after="144" w:line="230" w:lineRule="atLeast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90577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Воспитание в современной школе: от программы к конкретным действиям»</w:t>
      </w:r>
    </w:p>
    <w:p w:rsidR="007B2AF9" w:rsidRPr="00905771" w:rsidRDefault="007B2AF9" w:rsidP="007B2AF9">
      <w:pPr>
        <w:rPr>
          <w:rFonts w:eastAsia="Times New Roman"/>
          <w:color w:val="000000"/>
          <w:sz w:val="28"/>
          <w:szCs w:val="28"/>
        </w:rPr>
      </w:pPr>
      <w:r w:rsidRPr="00905771">
        <w:rPr>
          <w:rFonts w:eastAsia="Times New Roman"/>
          <w:color w:val="000000"/>
          <w:sz w:val="28"/>
          <w:szCs w:val="28"/>
        </w:rPr>
        <w:t xml:space="preserve">1Анализ </w:t>
      </w:r>
      <w:proofErr w:type="gramStart"/>
      <w:r w:rsidRPr="00905771">
        <w:rPr>
          <w:rFonts w:eastAsia="Times New Roman"/>
          <w:color w:val="000000"/>
          <w:sz w:val="28"/>
          <w:szCs w:val="28"/>
        </w:rPr>
        <w:t>образовательных результатов</w:t>
      </w:r>
      <w:proofErr w:type="gramEnd"/>
      <w:r w:rsidRPr="00905771">
        <w:rPr>
          <w:rFonts w:eastAsia="Times New Roman"/>
          <w:color w:val="000000"/>
          <w:sz w:val="28"/>
          <w:szCs w:val="28"/>
        </w:rPr>
        <w:t xml:space="preserve"> обучающихся по итогам I четверти. (Тишина В. П.)</w:t>
      </w:r>
    </w:p>
    <w:p w:rsidR="007B2AF9" w:rsidRPr="00905771" w:rsidRDefault="007B2AF9" w:rsidP="007B2AF9">
      <w:pPr>
        <w:spacing w:after="144" w:line="230" w:lineRule="atLeast"/>
        <w:textAlignment w:val="baseline"/>
        <w:rPr>
          <w:rFonts w:eastAsia="Times New Roman"/>
          <w:color w:val="000000"/>
          <w:sz w:val="28"/>
          <w:szCs w:val="28"/>
        </w:rPr>
      </w:pPr>
      <w:r w:rsidRPr="00905771">
        <w:rPr>
          <w:rFonts w:eastAsia="Times New Roman"/>
          <w:color w:val="000000"/>
          <w:sz w:val="28"/>
          <w:szCs w:val="28"/>
        </w:rPr>
        <w:t>2.    Результаты: достижения и проблемы реализации проекта «Разговоры о важном». Доклад Кожевникова Е. В.</w:t>
      </w:r>
    </w:p>
    <w:p w:rsidR="007B2AF9" w:rsidRPr="00905771" w:rsidRDefault="007B2AF9" w:rsidP="007B2AF9">
      <w:pPr>
        <w:spacing w:after="144" w:line="230" w:lineRule="atLeast"/>
        <w:textAlignment w:val="baseline"/>
        <w:rPr>
          <w:rFonts w:eastAsia="Times New Roman"/>
          <w:color w:val="000000"/>
          <w:sz w:val="28"/>
          <w:szCs w:val="28"/>
        </w:rPr>
      </w:pPr>
      <w:r w:rsidRPr="00905771">
        <w:rPr>
          <w:rFonts w:eastAsia="Times New Roman"/>
          <w:color w:val="000000"/>
          <w:sz w:val="28"/>
          <w:szCs w:val="28"/>
        </w:rPr>
        <w:t>3.    Эффективные технологии воспитания в современном детском социуме. (Никифорова С. И.)</w:t>
      </w:r>
    </w:p>
    <w:p w:rsidR="007B2AF9" w:rsidRPr="00905771" w:rsidRDefault="007B2AF9" w:rsidP="007B2AF9">
      <w:pPr>
        <w:spacing w:after="144" w:line="230" w:lineRule="atLeast"/>
        <w:textAlignment w:val="baseline"/>
        <w:rPr>
          <w:rFonts w:eastAsia="Times New Roman"/>
          <w:color w:val="000000"/>
          <w:sz w:val="28"/>
          <w:szCs w:val="28"/>
        </w:rPr>
      </w:pPr>
      <w:r w:rsidRPr="00905771">
        <w:rPr>
          <w:rFonts w:eastAsia="Times New Roman"/>
          <w:color w:val="000000"/>
          <w:sz w:val="28"/>
          <w:szCs w:val="28"/>
        </w:rPr>
        <w:t>4.    Формирование стратегии вовлечения в систему школьного патриотического воспитания детей (Степаненко С. А.)</w:t>
      </w:r>
    </w:p>
    <w:p w:rsidR="007B2AF9" w:rsidRPr="00905771" w:rsidRDefault="007B2AF9" w:rsidP="007B2AF9">
      <w:pPr>
        <w:spacing w:after="144" w:line="230" w:lineRule="atLeast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905771">
        <w:rPr>
          <w:rFonts w:eastAsia="Times New Roman"/>
          <w:color w:val="000000"/>
          <w:sz w:val="28"/>
          <w:szCs w:val="28"/>
        </w:rPr>
        <w:t>Январь</w:t>
      </w:r>
    </w:p>
    <w:p w:rsidR="007B2AF9" w:rsidRPr="00905771" w:rsidRDefault="007B2AF9" w:rsidP="007B2AF9">
      <w:pPr>
        <w:rPr>
          <w:sz w:val="28"/>
          <w:szCs w:val="28"/>
        </w:rPr>
      </w:pPr>
      <w:r w:rsidRPr="00905771">
        <w:rPr>
          <w:sz w:val="28"/>
          <w:szCs w:val="28"/>
        </w:rPr>
        <w:lastRenderedPageBreak/>
        <w:t>«Творческий педагог - творческие дети»</w:t>
      </w:r>
    </w:p>
    <w:p w:rsidR="007B2AF9" w:rsidRPr="00905771" w:rsidRDefault="007B2AF9" w:rsidP="007B2AF9">
      <w:pPr>
        <w:rPr>
          <w:rFonts w:eastAsia="Times New Roman"/>
          <w:color w:val="000000"/>
          <w:sz w:val="28"/>
          <w:szCs w:val="28"/>
        </w:rPr>
      </w:pPr>
      <w:r w:rsidRPr="00905771">
        <w:rPr>
          <w:sz w:val="28"/>
          <w:szCs w:val="28"/>
        </w:rPr>
        <w:t xml:space="preserve"> </w:t>
      </w:r>
      <w:r w:rsidRPr="00905771">
        <w:rPr>
          <w:rFonts w:eastAsia="Times New Roman"/>
          <w:color w:val="000000"/>
          <w:sz w:val="28"/>
          <w:szCs w:val="28"/>
        </w:rPr>
        <w:t>1.Анализ образовательных результатов обучающихся по итогам I</w:t>
      </w:r>
      <w:r w:rsidRPr="00905771">
        <w:rPr>
          <w:rFonts w:eastAsia="Times New Roman"/>
          <w:color w:val="000000"/>
          <w:sz w:val="28"/>
          <w:szCs w:val="28"/>
          <w:lang w:val="en-US"/>
        </w:rPr>
        <w:t>I</w:t>
      </w:r>
      <w:r w:rsidRPr="00905771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905771">
        <w:rPr>
          <w:rFonts w:eastAsia="Times New Roman"/>
          <w:color w:val="000000"/>
          <w:sz w:val="28"/>
          <w:szCs w:val="28"/>
        </w:rPr>
        <w:t>четверти.(</w:t>
      </w:r>
      <w:proofErr w:type="gramEnd"/>
      <w:r w:rsidRPr="00905771">
        <w:rPr>
          <w:rFonts w:eastAsia="Times New Roman"/>
          <w:color w:val="000000"/>
          <w:sz w:val="28"/>
          <w:szCs w:val="28"/>
        </w:rPr>
        <w:t>Тишина В. П.)</w:t>
      </w:r>
    </w:p>
    <w:p w:rsidR="007B2AF9" w:rsidRPr="00905771" w:rsidRDefault="007B2AF9" w:rsidP="007B2AF9">
      <w:pPr>
        <w:spacing w:after="144" w:line="230" w:lineRule="atLeast"/>
        <w:textAlignment w:val="baseline"/>
        <w:rPr>
          <w:sz w:val="28"/>
          <w:szCs w:val="28"/>
        </w:rPr>
      </w:pPr>
      <w:r w:rsidRPr="00905771">
        <w:rPr>
          <w:sz w:val="28"/>
          <w:szCs w:val="28"/>
        </w:rPr>
        <w:t>2. Личность педагога в современной школе; (Трушечкина И. А.)</w:t>
      </w:r>
    </w:p>
    <w:p w:rsidR="007B2AF9" w:rsidRPr="00905771" w:rsidRDefault="007B2AF9" w:rsidP="007B2AF9">
      <w:pPr>
        <w:spacing w:after="144" w:line="230" w:lineRule="atLeast"/>
        <w:textAlignment w:val="baseline"/>
        <w:rPr>
          <w:sz w:val="28"/>
          <w:szCs w:val="28"/>
        </w:rPr>
      </w:pPr>
      <w:r w:rsidRPr="00905771">
        <w:rPr>
          <w:sz w:val="28"/>
          <w:szCs w:val="28"/>
        </w:rPr>
        <w:t>3 Творчество - ведущий компонент педагогической деятельности; (</w:t>
      </w:r>
      <w:proofErr w:type="spellStart"/>
      <w:r w:rsidRPr="00905771">
        <w:rPr>
          <w:sz w:val="28"/>
          <w:szCs w:val="28"/>
        </w:rPr>
        <w:t>Босина</w:t>
      </w:r>
      <w:proofErr w:type="spellEnd"/>
      <w:r w:rsidRPr="00905771">
        <w:rPr>
          <w:sz w:val="28"/>
          <w:szCs w:val="28"/>
        </w:rPr>
        <w:t xml:space="preserve"> А. Г.)</w:t>
      </w:r>
    </w:p>
    <w:p w:rsidR="007B2AF9" w:rsidRPr="00905771" w:rsidRDefault="007B2AF9" w:rsidP="007B2AF9">
      <w:pPr>
        <w:spacing w:after="144" w:line="230" w:lineRule="atLeast"/>
        <w:textAlignment w:val="baseline"/>
        <w:rPr>
          <w:rFonts w:eastAsia="Times New Roman"/>
          <w:color w:val="000000"/>
          <w:sz w:val="28"/>
          <w:szCs w:val="28"/>
        </w:rPr>
      </w:pPr>
      <w:r w:rsidRPr="00905771">
        <w:rPr>
          <w:sz w:val="28"/>
          <w:szCs w:val="28"/>
        </w:rPr>
        <w:t xml:space="preserve">4. Педагогические средства проектирования образовательно –воспитательного процесса обучающихся с умственной отсталостью </w:t>
      </w:r>
      <w:proofErr w:type="gramStart"/>
      <w:r w:rsidRPr="00905771">
        <w:rPr>
          <w:sz w:val="28"/>
          <w:szCs w:val="28"/>
        </w:rPr>
        <w:t>( Ларина</w:t>
      </w:r>
      <w:proofErr w:type="gramEnd"/>
      <w:r w:rsidRPr="00905771">
        <w:rPr>
          <w:sz w:val="28"/>
          <w:szCs w:val="28"/>
        </w:rPr>
        <w:t xml:space="preserve"> Е. В.)</w:t>
      </w:r>
    </w:p>
    <w:p w:rsidR="007B2AF9" w:rsidRPr="00905771" w:rsidRDefault="007B2AF9" w:rsidP="007B2AF9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05771">
        <w:rPr>
          <w:rFonts w:eastAsia="Times New Roman"/>
          <w:b/>
          <w:bCs/>
          <w:color w:val="000000"/>
          <w:sz w:val="28"/>
          <w:szCs w:val="28"/>
        </w:rPr>
        <w:t>Март</w:t>
      </w:r>
    </w:p>
    <w:p w:rsidR="007B2AF9" w:rsidRPr="00905771" w:rsidRDefault="007B2AF9" w:rsidP="007B2AF9">
      <w:pPr>
        <w:rPr>
          <w:color w:val="000000"/>
          <w:sz w:val="28"/>
          <w:szCs w:val="28"/>
          <w:shd w:val="clear" w:color="auto" w:fill="FFFFFF"/>
        </w:rPr>
      </w:pPr>
      <w:r w:rsidRPr="00905771">
        <w:rPr>
          <w:color w:val="000000"/>
          <w:sz w:val="28"/>
          <w:szCs w:val="28"/>
          <w:shd w:val="clear" w:color="auto" w:fill="FFFFFF"/>
        </w:rPr>
        <w:t>Стандарт для обучающихся с умственной отсталостью (интеллектуальными нарушениями)»</w:t>
      </w:r>
    </w:p>
    <w:p w:rsidR="007B2AF9" w:rsidRPr="00905771" w:rsidRDefault="007B2AF9" w:rsidP="007B2AF9">
      <w:pPr>
        <w:rPr>
          <w:rFonts w:eastAsia="Times New Roman"/>
          <w:b/>
          <w:bCs/>
          <w:color w:val="000000"/>
          <w:sz w:val="28"/>
          <w:szCs w:val="28"/>
        </w:rPr>
      </w:pPr>
      <w:r w:rsidRPr="00905771">
        <w:rPr>
          <w:rFonts w:eastAsia="Times New Roman"/>
          <w:color w:val="000000"/>
          <w:sz w:val="28"/>
          <w:szCs w:val="28"/>
        </w:rPr>
        <w:t xml:space="preserve">1.Анализ </w:t>
      </w:r>
      <w:proofErr w:type="gramStart"/>
      <w:r w:rsidRPr="00905771">
        <w:rPr>
          <w:rFonts w:eastAsia="Times New Roman"/>
          <w:color w:val="000000"/>
          <w:sz w:val="28"/>
          <w:szCs w:val="28"/>
        </w:rPr>
        <w:t>образовательных результатов</w:t>
      </w:r>
      <w:proofErr w:type="gramEnd"/>
      <w:r w:rsidRPr="00905771">
        <w:rPr>
          <w:rFonts w:eastAsia="Times New Roman"/>
          <w:color w:val="000000"/>
          <w:sz w:val="28"/>
          <w:szCs w:val="28"/>
        </w:rPr>
        <w:t xml:space="preserve"> обучающихся по итогам I</w:t>
      </w:r>
      <w:r w:rsidRPr="00905771">
        <w:rPr>
          <w:rFonts w:eastAsia="Times New Roman"/>
          <w:color w:val="000000"/>
          <w:sz w:val="28"/>
          <w:szCs w:val="28"/>
          <w:lang w:val="en-US"/>
        </w:rPr>
        <w:t>II</w:t>
      </w:r>
      <w:r w:rsidRPr="00905771">
        <w:rPr>
          <w:rFonts w:eastAsia="Times New Roman"/>
          <w:color w:val="000000"/>
          <w:sz w:val="28"/>
          <w:szCs w:val="28"/>
        </w:rPr>
        <w:t xml:space="preserve"> четверти. (Тишина В. П.)</w:t>
      </w:r>
    </w:p>
    <w:p w:rsidR="007B2AF9" w:rsidRPr="00905771" w:rsidRDefault="007B2AF9" w:rsidP="007B2AF9">
      <w:pPr>
        <w:rPr>
          <w:sz w:val="28"/>
          <w:szCs w:val="28"/>
          <w:shd w:val="clear" w:color="auto" w:fill="FFFFFF"/>
        </w:rPr>
      </w:pPr>
      <w:r w:rsidRPr="00905771">
        <w:rPr>
          <w:sz w:val="28"/>
          <w:szCs w:val="28"/>
          <w:shd w:val="clear" w:color="auto" w:fill="FFFFFF"/>
        </w:rPr>
        <w:t xml:space="preserve">2.«Формирование социальной и жизненной компетенции у </w:t>
      </w:r>
      <w:proofErr w:type="gramStart"/>
      <w:r w:rsidRPr="00905771">
        <w:rPr>
          <w:sz w:val="28"/>
          <w:szCs w:val="28"/>
          <w:shd w:val="clear" w:color="auto" w:fill="FFFFFF"/>
        </w:rPr>
        <w:t>воспитанников»  (</w:t>
      </w:r>
      <w:proofErr w:type="spellStart"/>
      <w:proofErr w:type="gramEnd"/>
      <w:r w:rsidRPr="00905771">
        <w:rPr>
          <w:sz w:val="28"/>
          <w:szCs w:val="28"/>
          <w:shd w:val="clear" w:color="auto" w:fill="FFFFFF"/>
        </w:rPr>
        <w:t>Зобнина</w:t>
      </w:r>
      <w:proofErr w:type="spellEnd"/>
      <w:r w:rsidRPr="00905771">
        <w:rPr>
          <w:sz w:val="28"/>
          <w:szCs w:val="28"/>
          <w:shd w:val="clear" w:color="auto" w:fill="FFFFFF"/>
        </w:rPr>
        <w:t xml:space="preserve"> Н. А.)</w:t>
      </w:r>
    </w:p>
    <w:p w:rsidR="007B2AF9" w:rsidRPr="00905771" w:rsidRDefault="007B2AF9" w:rsidP="007B2AF9">
      <w:pPr>
        <w:rPr>
          <w:sz w:val="28"/>
          <w:szCs w:val="28"/>
          <w:shd w:val="clear" w:color="auto" w:fill="FFFFFF"/>
        </w:rPr>
      </w:pPr>
      <w:r w:rsidRPr="00905771">
        <w:rPr>
          <w:sz w:val="28"/>
          <w:szCs w:val="28"/>
          <w:shd w:val="clear" w:color="auto" w:fill="FFFFFF"/>
        </w:rPr>
        <w:t>3.Формирование трудовых компетенций на всех уровнях обучения как условие профессиональной подготовки выпускников школы-интерната (Холодова Е. А.)</w:t>
      </w:r>
    </w:p>
    <w:p w:rsidR="007B2AF9" w:rsidRPr="00905771" w:rsidRDefault="007B2AF9" w:rsidP="007B2AF9">
      <w:pPr>
        <w:rPr>
          <w:rFonts w:eastAsia="Times New Roman"/>
          <w:b/>
          <w:bCs/>
          <w:color w:val="000000"/>
          <w:sz w:val="28"/>
          <w:szCs w:val="28"/>
        </w:rPr>
      </w:pPr>
      <w:r w:rsidRPr="00905771"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                             Май</w:t>
      </w:r>
    </w:p>
    <w:p w:rsidR="007B2AF9" w:rsidRPr="00905771" w:rsidRDefault="007B2AF9" w:rsidP="007B2AF9">
      <w:pPr>
        <w:jc w:val="center"/>
        <w:rPr>
          <w:b/>
          <w:sz w:val="28"/>
          <w:szCs w:val="28"/>
        </w:rPr>
      </w:pPr>
      <w:r w:rsidRPr="00905771">
        <w:rPr>
          <w:b/>
          <w:sz w:val="28"/>
          <w:szCs w:val="28"/>
        </w:rPr>
        <w:t xml:space="preserve">  «Диагностика и анализ работы школы-интерната за 2022-2023 учебный год»</w:t>
      </w:r>
    </w:p>
    <w:p w:rsidR="007B2AF9" w:rsidRPr="007B2AF9" w:rsidRDefault="007B2AF9" w:rsidP="007B2AF9">
      <w:pPr>
        <w:jc w:val="center"/>
        <w:rPr>
          <w:b/>
          <w:sz w:val="28"/>
          <w:szCs w:val="28"/>
        </w:rPr>
      </w:pPr>
      <w:r w:rsidRPr="00905771">
        <w:rPr>
          <w:b/>
          <w:sz w:val="28"/>
          <w:szCs w:val="28"/>
        </w:rPr>
        <w:t xml:space="preserve"> «Допуск обучающихся 9 класса к сдаче экзаменов» </w:t>
      </w:r>
    </w:p>
    <w:p w:rsidR="007B2AF9" w:rsidRPr="00905771" w:rsidRDefault="007B2AF9" w:rsidP="007B2AF9">
      <w:pPr>
        <w:rPr>
          <w:sz w:val="28"/>
          <w:szCs w:val="28"/>
        </w:rPr>
      </w:pPr>
      <w:r w:rsidRPr="00905771">
        <w:rPr>
          <w:rFonts w:eastAsia="Times New Roman"/>
          <w:color w:val="000000"/>
          <w:sz w:val="28"/>
          <w:szCs w:val="28"/>
        </w:rPr>
        <w:t>1</w:t>
      </w:r>
      <w:r w:rsidRPr="00905771">
        <w:rPr>
          <w:sz w:val="28"/>
          <w:szCs w:val="28"/>
        </w:rPr>
        <w:t xml:space="preserve">.Итоги </w:t>
      </w:r>
      <w:r w:rsidRPr="00905771">
        <w:rPr>
          <w:sz w:val="28"/>
          <w:szCs w:val="28"/>
          <w:lang w:val="en-US"/>
        </w:rPr>
        <w:t>IV</w:t>
      </w:r>
      <w:r w:rsidRPr="00905771">
        <w:rPr>
          <w:sz w:val="28"/>
          <w:szCs w:val="28"/>
        </w:rPr>
        <w:t xml:space="preserve"> четверти </w:t>
      </w:r>
      <w:proofErr w:type="gramStart"/>
      <w:r w:rsidRPr="00905771">
        <w:rPr>
          <w:sz w:val="28"/>
          <w:szCs w:val="28"/>
        </w:rPr>
        <w:t>и  2022</w:t>
      </w:r>
      <w:proofErr w:type="gramEnd"/>
      <w:r w:rsidRPr="00905771">
        <w:rPr>
          <w:sz w:val="28"/>
          <w:szCs w:val="28"/>
        </w:rPr>
        <w:t>-2023 учебного года. (Тишина В. П.)</w:t>
      </w:r>
    </w:p>
    <w:p w:rsidR="007B2AF9" w:rsidRPr="00905771" w:rsidRDefault="007B2AF9" w:rsidP="007B2AF9">
      <w:pPr>
        <w:rPr>
          <w:sz w:val="28"/>
          <w:szCs w:val="28"/>
        </w:rPr>
      </w:pPr>
      <w:r w:rsidRPr="00905771">
        <w:rPr>
          <w:sz w:val="28"/>
          <w:szCs w:val="28"/>
        </w:rPr>
        <w:t xml:space="preserve">2.Уровень </w:t>
      </w:r>
      <w:proofErr w:type="spellStart"/>
      <w:r w:rsidRPr="00905771">
        <w:rPr>
          <w:sz w:val="28"/>
          <w:szCs w:val="28"/>
        </w:rPr>
        <w:t>сформированности</w:t>
      </w:r>
      <w:proofErr w:type="spellEnd"/>
      <w:r w:rsidRPr="00905771">
        <w:rPr>
          <w:sz w:val="28"/>
          <w:szCs w:val="28"/>
        </w:rPr>
        <w:t xml:space="preserve"> профессиональных навыков по трудовому обучению у учащихся 9 класса; (Кузьмина О. А.)</w:t>
      </w:r>
    </w:p>
    <w:p w:rsidR="007B2AF9" w:rsidRPr="00905771" w:rsidRDefault="007B2AF9" w:rsidP="007B2AF9">
      <w:pPr>
        <w:rPr>
          <w:sz w:val="28"/>
          <w:szCs w:val="28"/>
        </w:rPr>
      </w:pPr>
      <w:r w:rsidRPr="00905771">
        <w:rPr>
          <w:sz w:val="28"/>
          <w:szCs w:val="28"/>
        </w:rPr>
        <w:t>3. Допуск обучающихся 9 класса к итоговой аттестации (Тишина В. П.)</w:t>
      </w:r>
    </w:p>
    <w:p w:rsidR="007B2AF9" w:rsidRPr="00905771" w:rsidRDefault="007B2AF9" w:rsidP="007B2AF9">
      <w:pPr>
        <w:rPr>
          <w:color w:val="FF0000"/>
          <w:sz w:val="28"/>
          <w:szCs w:val="28"/>
        </w:rPr>
      </w:pPr>
      <w:r w:rsidRPr="00905771">
        <w:rPr>
          <w:sz w:val="28"/>
          <w:szCs w:val="28"/>
        </w:rPr>
        <w:t xml:space="preserve">4.Определение целей и задач работы школы-интерната на 2023\2024 учебный </w:t>
      </w:r>
      <w:proofErr w:type="gramStart"/>
      <w:r w:rsidRPr="00905771">
        <w:rPr>
          <w:sz w:val="28"/>
          <w:szCs w:val="28"/>
        </w:rPr>
        <w:t>год.(</w:t>
      </w:r>
      <w:proofErr w:type="gramEnd"/>
      <w:r w:rsidRPr="00905771">
        <w:rPr>
          <w:sz w:val="28"/>
          <w:szCs w:val="28"/>
        </w:rPr>
        <w:t>Зарубин В. В.)</w:t>
      </w:r>
    </w:p>
    <w:p w:rsidR="007B2AF9" w:rsidRPr="00905771" w:rsidRDefault="007B2AF9" w:rsidP="007B2AF9">
      <w:pPr>
        <w:rPr>
          <w:sz w:val="28"/>
          <w:szCs w:val="28"/>
        </w:rPr>
      </w:pPr>
      <w:r w:rsidRPr="00905771">
        <w:rPr>
          <w:color w:val="FF0000"/>
          <w:sz w:val="28"/>
          <w:szCs w:val="28"/>
        </w:rPr>
        <w:t>5</w:t>
      </w:r>
      <w:r w:rsidRPr="00905771">
        <w:rPr>
          <w:sz w:val="28"/>
          <w:szCs w:val="28"/>
        </w:rPr>
        <w:t xml:space="preserve">.Об организации летнего отдыха обучающихся. </w:t>
      </w:r>
    </w:p>
    <w:p w:rsidR="007B2AF9" w:rsidRPr="00905771" w:rsidRDefault="007B2AF9" w:rsidP="007B2AF9">
      <w:pPr>
        <w:rPr>
          <w:b/>
          <w:sz w:val="28"/>
          <w:szCs w:val="28"/>
          <w:u w:val="single"/>
        </w:rPr>
      </w:pPr>
    </w:p>
    <w:p w:rsidR="007B2AF9" w:rsidRPr="00905771" w:rsidRDefault="007B2AF9" w:rsidP="007B2AF9">
      <w:pPr>
        <w:rPr>
          <w:b/>
          <w:sz w:val="28"/>
          <w:szCs w:val="28"/>
          <w:u w:val="single"/>
        </w:rPr>
      </w:pPr>
      <w:r w:rsidRPr="00905771">
        <w:rPr>
          <w:b/>
          <w:sz w:val="28"/>
          <w:szCs w:val="28"/>
          <w:u w:val="single"/>
        </w:rPr>
        <w:t>ИЮНЬ</w:t>
      </w:r>
    </w:p>
    <w:p w:rsidR="007B2AF9" w:rsidRPr="00905771" w:rsidRDefault="007B2AF9" w:rsidP="007B2AF9">
      <w:pPr>
        <w:numPr>
          <w:ilvl w:val="0"/>
          <w:numId w:val="1"/>
        </w:numPr>
        <w:rPr>
          <w:sz w:val="28"/>
          <w:szCs w:val="28"/>
        </w:rPr>
      </w:pPr>
      <w:r w:rsidRPr="00905771">
        <w:rPr>
          <w:sz w:val="28"/>
          <w:szCs w:val="28"/>
        </w:rPr>
        <w:t xml:space="preserve">Об окончании школы </w:t>
      </w:r>
      <w:proofErr w:type="gramStart"/>
      <w:r w:rsidRPr="00905771">
        <w:rPr>
          <w:sz w:val="28"/>
          <w:szCs w:val="28"/>
        </w:rPr>
        <w:t>обучающимися  9</w:t>
      </w:r>
      <w:proofErr w:type="gramEnd"/>
      <w:r w:rsidRPr="00905771">
        <w:rPr>
          <w:sz w:val="28"/>
          <w:szCs w:val="28"/>
        </w:rPr>
        <w:t xml:space="preserve"> класса.</w:t>
      </w:r>
    </w:p>
    <w:p w:rsidR="007B2AF9" w:rsidRPr="00905771" w:rsidRDefault="007B2AF9" w:rsidP="007B2AF9">
      <w:pPr>
        <w:numPr>
          <w:ilvl w:val="0"/>
          <w:numId w:val="1"/>
        </w:numPr>
        <w:rPr>
          <w:sz w:val="28"/>
          <w:szCs w:val="28"/>
        </w:rPr>
      </w:pPr>
      <w:r w:rsidRPr="00905771">
        <w:rPr>
          <w:sz w:val="28"/>
          <w:szCs w:val="28"/>
        </w:rPr>
        <w:t>О выдаче свидетельств об окончании школы выпускникам 9-х классов</w:t>
      </w:r>
    </w:p>
    <w:p w:rsidR="007B2AF9" w:rsidRDefault="007B2AF9" w:rsidP="007B2AF9">
      <w:pPr>
        <w:jc w:val="center"/>
        <w:rPr>
          <w:b/>
          <w:sz w:val="28"/>
          <w:szCs w:val="28"/>
        </w:rPr>
      </w:pPr>
    </w:p>
    <w:p w:rsidR="007B2AF9" w:rsidRDefault="007B2AF9" w:rsidP="007B2AF9">
      <w:pPr>
        <w:jc w:val="center"/>
        <w:rPr>
          <w:b/>
          <w:sz w:val="28"/>
          <w:szCs w:val="28"/>
        </w:rPr>
      </w:pPr>
    </w:p>
    <w:p w:rsidR="007B1F86" w:rsidRDefault="007B1F86">
      <w:bookmarkStart w:id="0" w:name="_GoBack"/>
      <w:bookmarkEnd w:id="0"/>
    </w:p>
    <w:sectPr w:rsidR="007B1F86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65748"/>
    <w:multiLevelType w:val="multilevel"/>
    <w:tmpl w:val="4546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9C2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609C2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B2AF9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6B7C0-B994-4B7A-BFF7-E04711E1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F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B2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>diakov.net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2024-03-18T13:26:00Z</dcterms:created>
  <dcterms:modified xsi:type="dcterms:W3CDTF">2024-03-18T13:26:00Z</dcterms:modified>
</cp:coreProperties>
</file>