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BAB3" w14:textId="77777777" w:rsidR="00157DD8" w:rsidRDefault="00157DD8">
      <w:pPr>
        <w:jc w:val="center"/>
        <w:rPr>
          <w:sz w:val="28"/>
          <w:szCs w:val="28"/>
        </w:rPr>
      </w:pPr>
      <w:bookmarkStart w:id="0" w:name="_GoBack"/>
      <w:bookmarkEnd w:id="0"/>
    </w:p>
    <w:p w14:paraId="13A2AAA2" w14:textId="453294DD" w:rsidR="00DD33D8" w:rsidRDefault="004A3BA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6278B5BB" w14:textId="77777777" w:rsidR="00DD33D8" w:rsidRDefault="004A3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4BE0BF91" w14:textId="77777777" w:rsidR="00DD33D8" w:rsidRDefault="00DD33D8">
      <w:pPr>
        <w:jc w:val="both"/>
        <w:rPr>
          <w:sz w:val="28"/>
          <w:szCs w:val="28"/>
        </w:rPr>
      </w:pPr>
    </w:p>
    <w:p w14:paraId="08220874" w14:textId="77777777" w:rsidR="00DD33D8" w:rsidRDefault="00DD33D8">
      <w:pPr>
        <w:jc w:val="both"/>
        <w:rPr>
          <w:sz w:val="28"/>
          <w:szCs w:val="28"/>
        </w:rPr>
      </w:pPr>
    </w:p>
    <w:p w14:paraId="1CAAF766" w14:textId="77777777" w:rsidR="00DD33D8" w:rsidRDefault="00DD33D8">
      <w:pPr>
        <w:jc w:val="both"/>
        <w:rPr>
          <w:sz w:val="28"/>
          <w:szCs w:val="28"/>
        </w:rPr>
      </w:pPr>
    </w:p>
    <w:p w14:paraId="65E1D2CD" w14:textId="77777777" w:rsidR="00DD33D8" w:rsidRDefault="00DD33D8">
      <w:pPr>
        <w:jc w:val="both"/>
        <w:rPr>
          <w:sz w:val="28"/>
          <w:szCs w:val="28"/>
        </w:rPr>
      </w:pPr>
    </w:p>
    <w:p w14:paraId="2360FF01" w14:textId="77777777" w:rsidR="00DD33D8" w:rsidRDefault="00DD33D8">
      <w:pPr>
        <w:jc w:val="both"/>
        <w:rPr>
          <w:sz w:val="28"/>
          <w:szCs w:val="28"/>
        </w:rPr>
      </w:pPr>
    </w:p>
    <w:p w14:paraId="5B239EDB" w14:textId="77777777" w:rsidR="00DD33D8" w:rsidRDefault="00DD33D8">
      <w:pPr>
        <w:jc w:val="both"/>
        <w:rPr>
          <w:sz w:val="28"/>
          <w:szCs w:val="28"/>
        </w:rPr>
      </w:pPr>
    </w:p>
    <w:p w14:paraId="00921B11" w14:textId="77777777" w:rsidR="00DD33D8" w:rsidRDefault="00DD33D8">
      <w:pPr>
        <w:jc w:val="both"/>
        <w:rPr>
          <w:sz w:val="28"/>
          <w:szCs w:val="28"/>
        </w:rPr>
      </w:pPr>
    </w:p>
    <w:p w14:paraId="0025170C" w14:textId="77777777" w:rsidR="00DD33D8" w:rsidRDefault="00DD33D8">
      <w:pPr>
        <w:jc w:val="both"/>
        <w:rPr>
          <w:sz w:val="28"/>
          <w:szCs w:val="28"/>
        </w:rPr>
      </w:pPr>
    </w:p>
    <w:p w14:paraId="29F1DFDC" w14:textId="77777777" w:rsidR="00DD33D8" w:rsidRDefault="00DD33D8">
      <w:pPr>
        <w:jc w:val="both"/>
        <w:rPr>
          <w:sz w:val="28"/>
          <w:szCs w:val="28"/>
        </w:rPr>
      </w:pPr>
    </w:p>
    <w:p w14:paraId="3F25B840" w14:textId="77777777" w:rsidR="00DD33D8" w:rsidRDefault="00DD33D8">
      <w:pPr>
        <w:jc w:val="both"/>
      </w:pPr>
    </w:p>
    <w:p w14:paraId="51FA6764" w14:textId="77777777" w:rsidR="00F64ABF" w:rsidRDefault="00F64ABF" w:rsidP="00F64AB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14:paraId="0E5D5B9F" w14:textId="77777777" w:rsidR="00F64ABF" w:rsidRDefault="00F64ABF" w:rsidP="00F64AB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2E9092A4" w14:textId="77777777"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14:paraId="7B567A09" w14:textId="0926FD32" w:rsidR="00F64ABF" w:rsidRDefault="00F64ABF" w:rsidP="00F64AB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14:paraId="7BC18680" w14:textId="77777777" w:rsidR="00DD33D8" w:rsidRDefault="00DD33D8">
      <w:pPr>
        <w:jc w:val="both"/>
        <w:rPr>
          <w:sz w:val="28"/>
          <w:szCs w:val="28"/>
        </w:rPr>
      </w:pPr>
    </w:p>
    <w:p w14:paraId="4A51D343" w14:textId="77777777" w:rsidR="00DD33D8" w:rsidRDefault="00DD33D8">
      <w:pPr>
        <w:jc w:val="both"/>
        <w:rPr>
          <w:sz w:val="28"/>
          <w:szCs w:val="28"/>
        </w:rPr>
      </w:pPr>
    </w:p>
    <w:p w14:paraId="4022876F" w14:textId="77777777" w:rsidR="00DD33D8" w:rsidRDefault="00DD33D8">
      <w:pPr>
        <w:jc w:val="both"/>
        <w:rPr>
          <w:sz w:val="28"/>
          <w:szCs w:val="28"/>
        </w:rPr>
      </w:pPr>
    </w:p>
    <w:p w14:paraId="07B27BDA" w14:textId="77777777" w:rsidR="00DD33D8" w:rsidRDefault="00DD33D8">
      <w:pPr>
        <w:jc w:val="both"/>
        <w:rPr>
          <w:sz w:val="28"/>
          <w:szCs w:val="28"/>
        </w:rPr>
      </w:pPr>
    </w:p>
    <w:p w14:paraId="65461B75" w14:textId="77777777" w:rsidR="00DD33D8" w:rsidRDefault="00DD33D8">
      <w:pPr>
        <w:jc w:val="both"/>
        <w:rPr>
          <w:sz w:val="28"/>
          <w:szCs w:val="28"/>
        </w:rPr>
      </w:pPr>
    </w:p>
    <w:p w14:paraId="4D98395C" w14:textId="77777777" w:rsidR="00DD33D8" w:rsidRDefault="00DD33D8">
      <w:pPr>
        <w:jc w:val="both"/>
        <w:rPr>
          <w:sz w:val="28"/>
          <w:szCs w:val="28"/>
        </w:rPr>
      </w:pPr>
    </w:p>
    <w:p w14:paraId="63DD60CD" w14:textId="77777777" w:rsidR="00DD33D8" w:rsidRDefault="00DD33D8">
      <w:pPr>
        <w:jc w:val="both"/>
        <w:rPr>
          <w:sz w:val="28"/>
          <w:szCs w:val="28"/>
        </w:rPr>
      </w:pPr>
    </w:p>
    <w:p w14:paraId="3ED78545" w14:textId="77777777" w:rsidR="00DD33D8" w:rsidRDefault="00DD33D8">
      <w:pPr>
        <w:jc w:val="both"/>
        <w:rPr>
          <w:sz w:val="28"/>
          <w:szCs w:val="28"/>
        </w:rPr>
      </w:pPr>
    </w:p>
    <w:p w14:paraId="6D207803" w14:textId="77777777" w:rsidR="00DD33D8" w:rsidRDefault="00DD33D8">
      <w:pPr>
        <w:jc w:val="center"/>
        <w:rPr>
          <w:sz w:val="28"/>
          <w:szCs w:val="28"/>
        </w:rPr>
      </w:pPr>
    </w:p>
    <w:p w14:paraId="11A90407" w14:textId="77777777" w:rsidR="00DD33D8" w:rsidRDefault="00DD33D8">
      <w:pPr>
        <w:jc w:val="center"/>
        <w:rPr>
          <w:sz w:val="28"/>
          <w:szCs w:val="28"/>
        </w:rPr>
      </w:pPr>
    </w:p>
    <w:p w14:paraId="2C3AF659" w14:textId="77777777" w:rsidR="00F64ABF" w:rsidRDefault="00F64ABF">
      <w:pPr>
        <w:jc w:val="center"/>
        <w:rPr>
          <w:sz w:val="28"/>
          <w:szCs w:val="28"/>
        </w:rPr>
      </w:pPr>
    </w:p>
    <w:p w14:paraId="1E3C123A" w14:textId="77777777" w:rsidR="00F64ABF" w:rsidRDefault="00F64ABF">
      <w:pPr>
        <w:jc w:val="center"/>
        <w:rPr>
          <w:sz w:val="28"/>
          <w:szCs w:val="28"/>
        </w:rPr>
      </w:pPr>
    </w:p>
    <w:p w14:paraId="2327C30D" w14:textId="77777777" w:rsidR="00F64ABF" w:rsidRDefault="00F64ABF">
      <w:pPr>
        <w:jc w:val="center"/>
        <w:rPr>
          <w:sz w:val="28"/>
          <w:szCs w:val="28"/>
        </w:rPr>
      </w:pPr>
    </w:p>
    <w:p w14:paraId="1C0C3A9D" w14:textId="77777777" w:rsidR="00DD33D8" w:rsidRDefault="00DD33D8">
      <w:pPr>
        <w:jc w:val="center"/>
        <w:rPr>
          <w:sz w:val="28"/>
          <w:szCs w:val="28"/>
        </w:rPr>
      </w:pPr>
    </w:p>
    <w:p w14:paraId="1C316A1C" w14:textId="77777777" w:rsidR="00DD33D8" w:rsidRDefault="004A3BA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p w14:paraId="2968B98B" w14:textId="77777777"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EndPr/>
      <w:sdtContent>
        <w:p w14:paraId="253BBEDB" w14:textId="5D0FFF43"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3869F" w14:textId="77777777"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14:paraId="6D3576D2" w14:textId="12055397" w:rsidR="000C51F9" w:rsidRPr="000C51F9" w:rsidRDefault="002D4E99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r w:rsidRPr="000C51F9">
            <w:rPr>
              <w:sz w:val="28"/>
              <w:szCs w:val="28"/>
            </w:rPr>
            <w:fldChar w:fldCharType="begin"/>
          </w:r>
          <w:r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C5AC3" w14:textId="123680C7" w:rsidR="000C51F9" w:rsidRPr="000C51F9" w:rsidRDefault="004A3BAD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2CA13" w14:textId="1126D12A" w:rsidR="000C51F9" w:rsidRPr="000C51F9" w:rsidRDefault="004A3BAD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F0F93" w14:textId="1C21CC7F" w:rsidR="000C51F9" w:rsidRPr="000C51F9" w:rsidRDefault="004A3BAD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59E38" w14:textId="7B25379E" w:rsidR="002D4E99" w:rsidRDefault="002D4E99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4A3BAD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4A3BAD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39323004"/>
      <w:bookmarkStart w:id="2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2027763" w14:textId="77777777" w:rsidR="00DD33D8" w:rsidRDefault="004A3BAD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</w:t>
      </w:r>
      <w:r>
        <w:rPr>
          <w:sz w:val="28"/>
          <w:szCs w:val="28"/>
        </w:rPr>
        <w:t>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«Природоведение» относится к предметной област</w:t>
      </w:r>
      <w:r>
        <w:rPr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45F2CA42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</w:t>
      </w:r>
      <w:r>
        <w:rPr>
          <w:sz w:val="28"/>
          <w:szCs w:val="28"/>
        </w:rPr>
        <w:t>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</w:t>
      </w:r>
      <w:r>
        <w:rPr>
          <w:sz w:val="28"/>
          <w:szCs w:val="28"/>
        </w:rPr>
        <w:t>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4A3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4A3BA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4A3BA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</w:t>
      </w:r>
      <w:r>
        <w:rPr>
          <w:color w:val="000000"/>
          <w:sz w:val="28"/>
          <w:szCs w:val="28"/>
        </w:rPr>
        <w:t>у живой и неживой природой;</w:t>
      </w:r>
    </w:p>
    <w:p w14:paraId="499F4EE6" w14:textId="77777777" w:rsidR="00DD33D8" w:rsidRDefault="004A3BA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специальных и общеучебных умений и навыков;</w:t>
      </w:r>
    </w:p>
    <w:p w14:paraId="7FA2B04E" w14:textId="77777777" w:rsidR="00DD33D8" w:rsidRDefault="004A3BA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4A3BA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4A3B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4A3B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4A3B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4A3B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4A3B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4A3B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4A3BAD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4A3BAD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3" w:name="_Toc139323005"/>
      <w:bookmarkStart w:id="4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7BBFEDA8" w14:textId="006DD634" w:rsidR="00DD33D8" w:rsidRDefault="004A3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4A3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4A3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4A3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4A3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14:paraId="2893CF4C" w14:textId="77777777" w:rsidR="00DD33D8" w:rsidRDefault="004A3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4A3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14:paraId="606ED7B0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4A3BA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изучаемых  объектов;  </w:t>
      </w:r>
    </w:p>
    <w:p w14:paraId="08112898" w14:textId="77777777" w:rsidR="00DD33D8" w:rsidRDefault="004A3BAD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4A3BAD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4A3BA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4A3BA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4A3BA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4A3BA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4A3BAD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4A3BAD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4A3BA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4A3BAD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4A3BAD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907"/>
      <w:bookmarkStart w:id="6" w:name="_Toc143871209"/>
      <w:bookmarkStart w:id="7" w:name="_Toc143871300"/>
      <w:bookmarkStart w:id="8" w:name="_Hlk138962750"/>
      <w:bookmarkStart w:id="9" w:name="_Hlk138961499"/>
      <w:bookmarkStart w:id="10" w:name="_Hlk138962780"/>
      <w:bookmarkStart w:id="11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  <w:bookmarkEnd w:id="7"/>
    </w:p>
    <w:bookmarkEnd w:id="8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2" w:name="_Hlk138961830"/>
      <w:bookmarkEnd w:id="9"/>
      <w:bookmarkEnd w:id="10"/>
      <w:r>
        <w:rPr>
          <w:b/>
          <w:bCs/>
          <w:sz w:val="28"/>
          <w:szCs w:val="28"/>
        </w:rPr>
        <w:t>Предметные:</w:t>
      </w:r>
    </w:p>
    <w:bookmarkEnd w:id="12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4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End w:id="11"/>
      <w:bookmarkEnd w:id="15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4A3BAD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4A3BAD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6" w:name="_Toc139323006"/>
      <w:bookmarkStart w:id="17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4A3BAD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4A3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14:paraId="23A52A5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4A3B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4A3BAD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14:paraId="5EDB47E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</w:p>
          <w:p w14:paraId="562F3337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14:paraId="0ECF672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</w:t>
            </w:r>
            <w:r>
              <w:rPr>
                <w:color w:val="000000"/>
                <w:sz w:val="24"/>
                <w:szCs w:val="24"/>
              </w:rPr>
              <w:t>аков. Называют представителей хвойных растений (3 представителя).</w:t>
            </w:r>
          </w:p>
          <w:p w14:paraId="75BBD50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</w:t>
            </w:r>
            <w:r>
              <w:rPr>
                <w:color w:val="000000"/>
                <w:sz w:val="24"/>
                <w:szCs w:val="24"/>
              </w:rPr>
              <w:t>ают ель и сосну.</w:t>
            </w:r>
          </w:p>
          <w:p w14:paraId="2005EC7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14:paraId="723899D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4A3BAD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</w:t>
            </w:r>
            <w:r>
              <w:rPr>
                <w:color w:val="000000"/>
                <w:sz w:val="24"/>
                <w:szCs w:val="24"/>
              </w:rPr>
              <w:t>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</w:t>
            </w:r>
            <w:r>
              <w:rPr>
                <w:sz w:val="24"/>
                <w:szCs w:val="24"/>
              </w:rPr>
              <w:t xml:space="preserve"> учетом оснований для классификации.</w:t>
            </w:r>
          </w:p>
          <w:p w14:paraId="6461607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</w:t>
            </w:r>
            <w:r>
              <w:rPr>
                <w:color w:val="000000"/>
                <w:sz w:val="24"/>
                <w:szCs w:val="24"/>
              </w:rPr>
              <w:t xml:space="preserve">пе, называют дикорастущие и культурные травы </w:t>
            </w:r>
          </w:p>
          <w:p w14:paraId="249D649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</w:t>
            </w:r>
            <w:r>
              <w:rPr>
                <w:color w:val="000000"/>
                <w:sz w:val="24"/>
                <w:szCs w:val="24"/>
              </w:rPr>
              <w:t>о значении лекарственных растений.</w:t>
            </w:r>
          </w:p>
          <w:p w14:paraId="05C055A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</w:t>
            </w:r>
            <w:r>
              <w:rPr>
                <w:color w:val="000000"/>
                <w:sz w:val="24"/>
                <w:szCs w:val="24"/>
              </w:rPr>
              <w:t>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</w:t>
            </w:r>
            <w:r>
              <w:rPr>
                <w:color w:val="000000"/>
                <w:sz w:val="24"/>
                <w:szCs w:val="24"/>
              </w:rPr>
              <w:t>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рисунки в рабочей тетради, собирают травы для домашней аптечки; </w:t>
            </w:r>
            <w:r>
              <w:rPr>
                <w:color w:val="000000"/>
                <w:sz w:val="24"/>
                <w:szCs w:val="24"/>
              </w:rPr>
              <w:t>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</w:t>
            </w:r>
            <w:r>
              <w:rPr>
                <w:sz w:val="24"/>
                <w:szCs w:val="24"/>
              </w:rPr>
              <w:t xml:space="preserve">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комнатные</w:t>
            </w:r>
            <w:r>
              <w:rPr>
                <w:sz w:val="24"/>
                <w:szCs w:val="24"/>
              </w:rPr>
              <w:t xml:space="preserve">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</w:t>
            </w:r>
            <w:r>
              <w:rPr>
                <w:sz w:val="24"/>
                <w:szCs w:val="24"/>
              </w:rPr>
              <w:t>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</w:t>
            </w:r>
            <w:r>
              <w:rPr>
                <w:color w:val="000000"/>
                <w:sz w:val="24"/>
                <w:szCs w:val="24"/>
              </w:rPr>
              <w:t xml:space="preserve">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</w:t>
            </w:r>
            <w:r>
              <w:rPr>
                <w:sz w:val="24"/>
                <w:szCs w:val="24"/>
              </w:rPr>
              <w:t xml:space="preserve">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</w:t>
            </w:r>
            <w:r>
              <w:rPr>
                <w:sz w:val="24"/>
                <w:szCs w:val="24"/>
              </w:rPr>
              <w:t>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</w:t>
            </w:r>
            <w:r>
              <w:rPr>
                <w:sz w:val="24"/>
                <w:szCs w:val="24"/>
              </w:rPr>
              <w:t>стающие в районах с холодным, умеренным и жарким климатом</w:t>
            </w:r>
          </w:p>
          <w:p w14:paraId="3AB1FB6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</w:t>
            </w:r>
            <w:r>
              <w:rPr>
                <w:sz w:val="24"/>
                <w:szCs w:val="24"/>
              </w:rPr>
              <w:t xml:space="preserve">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</w:t>
            </w:r>
            <w:r>
              <w:rPr>
                <w:sz w:val="24"/>
                <w:szCs w:val="24"/>
              </w:rPr>
              <w:t>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14:paraId="3BDEE823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произрастающие в своей местности.  Относят растения своей местности к различным классификациям </w:t>
            </w:r>
            <w:r>
              <w:rPr>
                <w:sz w:val="24"/>
                <w:szCs w:val="24"/>
              </w:rPr>
              <w:t>(деревья, кустарники, травы; дикорастущие, культурные; декоративные).</w:t>
            </w:r>
          </w:p>
          <w:p w14:paraId="42F10E5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</w:t>
            </w:r>
            <w:r>
              <w:rPr>
                <w:sz w:val="24"/>
                <w:szCs w:val="24"/>
              </w:rPr>
              <w:t>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</w:t>
            </w:r>
            <w:r>
              <w:rPr>
                <w:sz w:val="24"/>
                <w:szCs w:val="24"/>
              </w:rPr>
              <w:t>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4A3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</w:t>
            </w:r>
            <w:r>
              <w:rPr>
                <w:color w:val="000000"/>
                <w:sz w:val="24"/>
                <w:szCs w:val="24"/>
              </w:rPr>
              <w:t>отомства) с опорой на учебник.</w:t>
            </w:r>
          </w:p>
          <w:p w14:paraId="2437449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14:paraId="181971A9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>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</w:t>
            </w:r>
            <w:r>
              <w:rPr>
                <w:sz w:val="24"/>
                <w:szCs w:val="24"/>
              </w:rPr>
              <w:t>поведения в природе.</w:t>
            </w:r>
          </w:p>
          <w:p w14:paraId="7E36BF1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</w:t>
            </w:r>
            <w:r>
              <w:rPr>
                <w:color w:val="000000"/>
                <w:sz w:val="24"/>
                <w:szCs w:val="24"/>
              </w:rPr>
              <w:t>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</w:t>
            </w:r>
            <w:r>
              <w:rPr>
                <w:color w:val="000000"/>
                <w:sz w:val="24"/>
                <w:szCs w:val="24"/>
              </w:rPr>
              <w:t>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морских и пресноводных рыб (сельдь, камбала, лосось, сом, щука) на иллюстрациях и </w:t>
            </w:r>
            <w:r>
              <w:rPr>
                <w:color w:val="000000"/>
                <w:sz w:val="24"/>
                <w:szCs w:val="24"/>
              </w:rPr>
              <w:t>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об одной из рыб по плану и опорным предложениям. В р</w:t>
            </w:r>
            <w:r>
              <w:rPr>
                <w:color w:val="000000"/>
                <w:sz w:val="24"/>
                <w:szCs w:val="24"/>
              </w:rPr>
              <w:t xml:space="preserve">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</w:t>
            </w:r>
            <w:r>
              <w:rPr>
                <w:color w:val="000000"/>
                <w:sz w:val="24"/>
                <w:szCs w:val="24"/>
              </w:rPr>
              <w:t xml:space="preserve">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</w:t>
            </w:r>
            <w:r>
              <w:rPr>
                <w:color w:val="000000"/>
                <w:sz w:val="24"/>
                <w:szCs w:val="24"/>
              </w:rPr>
              <w:t xml:space="preserve"> морских рыб</w:t>
            </w:r>
          </w:p>
          <w:p w14:paraId="40E09CE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 xml:space="preserve">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</w:t>
            </w:r>
            <w:r>
              <w:rPr>
                <w:color w:val="000000"/>
                <w:sz w:val="24"/>
                <w:szCs w:val="24"/>
              </w:rPr>
              <w:t>имеют представление о значении пресмыкающихся в природе.</w:t>
            </w:r>
          </w:p>
          <w:p w14:paraId="048D29E1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</w:t>
            </w:r>
            <w:r>
              <w:rPr>
                <w:color w:val="000000"/>
                <w:sz w:val="24"/>
                <w:szCs w:val="24"/>
              </w:rPr>
              <w:t>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</w:t>
            </w:r>
            <w:r>
              <w:rPr>
                <w:color w:val="000000"/>
                <w:sz w:val="24"/>
                <w:szCs w:val="24"/>
              </w:rPr>
              <w:t>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</w:t>
            </w:r>
            <w:r>
              <w:rPr>
                <w:color w:val="000000"/>
                <w:sz w:val="24"/>
                <w:szCs w:val="24"/>
              </w:rPr>
              <w:t xml:space="preserve">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</w:t>
            </w:r>
            <w:r>
              <w:rPr>
                <w:sz w:val="24"/>
                <w:szCs w:val="24"/>
              </w:rPr>
              <w:t>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</w:t>
            </w:r>
            <w:r>
              <w:rPr>
                <w:sz w:val="24"/>
                <w:szCs w:val="24"/>
              </w:rPr>
              <w:t>группам: перелетные, зимующие, хищные.</w:t>
            </w:r>
          </w:p>
          <w:p w14:paraId="312B71A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</w:t>
            </w:r>
            <w:r>
              <w:rPr>
                <w:sz w:val="24"/>
                <w:szCs w:val="24"/>
              </w:rPr>
              <w:t>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</w:t>
            </w:r>
            <w:r>
              <w:rPr>
                <w:color w:val="000000"/>
                <w:sz w:val="24"/>
                <w:szCs w:val="24"/>
              </w:rPr>
              <w:t>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</w:t>
            </w:r>
            <w:r>
              <w:rPr>
                <w:color w:val="000000"/>
                <w:sz w:val="24"/>
                <w:szCs w:val="24"/>
              </w:rPr>
              <w:t>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>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14:paraId="6CDF6A0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понятия млекопитающие на основе уточнения и расширения имеющихся представлений: признаки, внешний вид, детеныши, среда обитания (с</w:t>
            </w:r>
            <w:r>
              <w:rPr>
                <w:color w:val="000000"/>
                <w:sz w:val="24"/>
                <w:szCs w:val="24"/>
              </w:rPr>
              <w:t xml:space="preserve">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</w:t>
            </w:r>
            <w:r>
              <w:rPr>
                <w:sz w:val="24"/>
                <w:szCs w:val="24"/>
              </w:rPr>
              <w:t>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</w:t>
            </w:r>
            <w:r>
              <w:rPr>
                <w:color w:val="000000"/>
                <w:sz w:val="24"/>
                <w:szCs w:val="24"/>
              </w:rPr>
              <w:t xml:space="preserve">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(не менее 5) млекопитающих суши (лесов, степей, пустынь) в натуральном </w:t>
            </w:r>
            <w:r>
              <w:rPr>
                <w:color w:val="000000"/>
                <w:sz w:val="24"/>
                <w:szCs w:val="24"/>
              </w:rPr>
              <w:t>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</w:t>
            </w:r>
            <w:r>
              <w:rPr>
                <w:color w:val="000000"/>
                <w:sz w:val="24"/>
                <w:szCs w:val="24"/>
              </w:rPr>
              <w:t xml:space="preserve"> тетради: вписывают слова, которые 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млекопитающих морей и океанов (китов, </w:t>
            </w:r>
            <w:r>
              <w:rPr>
                <w:color w:val="000000"/>
                <w:sz w:val="24"/>
                <w:szCs w:val="24"/>
              </w:rPr>
              <w:t>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</w:t>
            </w:r>
            <w:r>
              <w:rPr>
                <w:color w:val="000000"/>
                <w:sz w:val="24"/>
                <w:szCs w:val="24"/>
              </w:rPr>
              <w:t xml:space="preserve">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</w:t>
            </w:r>
            <w:r>
              <w:rPr>
                <w:color w:val="000000"/>
                <w:sz w:val="24"/>
                <w:szCs w:val="24"/>
              </w:rPr>
              <w:t>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</w:t>
            </w:r>
            <w:r>
              <w:rPr>
                <w:color w:val="000000"/>
                <w:sz w:val="24"/>
                <w:szCs w:val="24"/>
              </w:rPr>
              <w:t>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иллюстрациях и фотографиях, называют изученные объекты, называют </w:t>
            </w:r>
            <w:r>
              <w:rPr>
                <w:color w:val="000000"/>
                <w:sz w:val="24"/>
                <w:szCs w:val="24"/>
              </w:rPr>
              <w:t>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жив</w:t>
            </w:r>
            <w:r>
              <w:rPr>
                <w:color w:val="000000"/>
                <w:sz w:val="24"/>
                <w:szCs w:val="24"/>
              </w:rPr>
              <w:t>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табли</w:t>
            </w:r>
            <w:r>
              <w:rPr>
                <w:color w:val="000000"/>
                <w:sz w:val="24"/>
                <w:szCs w:val="24"/>
              </w:rPr>
              <w:t xml:space="preserve">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представлений о сельскохозяйственных животных: внешний вид, питание, </w:t>
            </w:r>
            <w:r>
              <w:rPr>
                <w:sz w:val="24"/>
                <w:szCs w:val="24"/>
              </w:rPr>
              <w:t>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14:paraId="7E52966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</w:t>
            </w:r>
            <w:r>
              <w:rPr>
                <w:sz w:val="24"/>
                <w:szCs w:val="24"/>
              </w:rPr>
              <w:t>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</w:t>
            </w:r>
            <w:r>
              <w:rPr>
                <w:sz w:val="24"/>
                <w:szCs w:val="24"/>
              </w:rPr>
              <w:t>ы представления к самостоятельной жизни.</w:t>
            </w:r>
          </w:p>
          <w:p w14:paraId="5EBEE49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</w:t>
            </w:r>
            <w:r>
              <w:rPr>
                <w:sz w:val="24"/>
                <w:szCs w:val="24"/>
              </w:rPr>
              <w:t>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</w:t>
            </w:r>
            <w:r>
              <w:rPr>
                <w:color w:val="000000"/>
                <w:sz w:val="24"/>
                <w:szCs w:val="24"/>
              </w:rPr>
              <w:t xml:space="preserve">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</w:t>
            </w:r>
            <w:r>
              <w:rPr>
                <w:sz w:val="24"/>
                <w:szCs w:val="24"/>
              </w:rPr>
              <w:t>классификации (млекопитающие, домашние, сельскохозяйственные животные).</w:t>
            </w:r>
          </w:p>
          <w:p w14:paraId="2A9FB9B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одном из животных с опоро</w:t>
            </w:r>
            <w:r>
              <w:rPr>
                <w:color w:val="000000"/>
                <w:sz w:val="24"/>
                <w:szCs w:val="24"/>
              </w:rPr>
              <w:t xml:space="preserve">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птицах: внешний вид, использование человеком, ухо</w:t>
            </w:r>
            <w:r>
              <w:rPr>
                <w:sz w:val="24"/>
                <w:szCs w:val="24"/>
              </w:rPr>
              <w:t xml:space="preserve">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 на рисунках домашних птиц и </w:t>
            </w:r>
            <w:r>
              <w:rPr>
                <w:color w:val="000000"/>
                <w:sz w:val="24"/>
                <w:szCs w:val="24"/>
              </w:rPr>
              <w:t>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</w:t>
            </w:r>
            <w:r>
              <w:rPr>
                <w:color w:val="000000"/>
                <w:sz w:val="24"/>
                <w:szCs w:val="24"/>
              </w:rPr>
              <w:t>аний для классификаций (птицы, домашние, водоплавающие).</w:t>
            </w:r>
          </w:p>
          <w:p w14:paraId="00EB3115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животными в живом уголке или дома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>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</w:t>
            </w:r>
            <w:r>
              <w:rPr>
                <w:color w:val="000000"/>
                <w:sz w:val="24"/>
                <w:szCs w:val="24"/>
              </w:rPr>
              <w:t>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</w:t>
            </w:r>
            <w:r>
              <w:rPr>
                <w:color w:val="000000"/>
                <w:sz w:val="24"/>
                <w:szCs w:val="24"/>
              </w:rPr>
              <w:t>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певчих и декоративных птиц (канарейки, попугаи) в натуральном виде в естественных усл</w:t>
            </w:r>
            <w:r>
              <w:rPr>
                <w:color w:val="000000"/>
                <w:sz w:val="24"/>
                <w:szCs w:val="24"/>
              </w:rPr>
              <w:t>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14:paraId="092861F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</w:t>
            </w:r>
            <w:r>
              <w:rPr>
                <w:color w:val="000000"/>
                <w:sz w:val="24"/>
                <w:szCs w:val="24"/>
              </w:rPr>
              <w:t>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</w:t>
            </w:r>
            <w:r>
              <w:rPr>
                <w:color w:val="000000"/>
                <w:sz w:val="24"/>
                <w:szCs w:val="24"/>
              </w:rPr>
              <w:t>ом учителя.</w:t>
            </w:r>
          </w:p>
          <w:p w14:paraId="1B42070B" w14:textId="7C3053EC" w:rsidR="00DD33D8" w:rsidRDefault="004A3BAD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</w:t>
            </w:r>
            <w:r>
              <w:rPr>
                <w:color w:val="000000"/>
                <w:sz w:val="24"/>
                <w:szCs w:val="24"/>
              </w:rPr>
              <w:t>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(кого чем кормить) и записывают</w:t>
            </w:r>
            <w:r>
              <w:rPr>
                <w:color w:val="000000"/>
                <w:sz w:val="24"/>
                <w:szCs w:val="24"/>
              </w:rPr>
              <w:t xml:space="preserve">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</w:t>
            </w:r>
            <w:r>
              <w:rPr>
                <w:color w:val="000000"/>
                <w:sz w:val="24"/>
                <w:szCs w:val="24"/>
              </w:rPr>
              <w:t>домашние животные, длинношерстные, короткошерстные)</w:t>
            </w:r>
          </w:p>
          <w:p w14:paraId="13F8B72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кошек на иллюс</w:t>
            </w:r>
            <w:r>
              <w:rPr>
                <w:color w:val="000000"/>
                <w:sz w:val="24"/>
                <w:szCs w:val="24"/>
              </w:rPr>
              <w:t>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рабочую тетрадь советы, </w:t>
            </w:r>
            <w:r>
              <w:rPr>
                <w:color w:val="000000"/>
                <w:sz w:val="24"/>
                <w:szCs w:val="24"/>
              </w:rPr>
              <w:t>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</w:t>
            </w:r>
            <w:r>
              <w:rPr>
                <w:color w:val="000000"/>
                <w:sz w:val="24"/>
                <w:szCs w:val="24"/>
              </w:rPr>
              <w:t>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r>
              <w:rPr>
                <w:color w:val="000000"/>
                <w:sz w:val="24"/>
                <w:szCs w:val="24"/>
              </w:rPr>
              <w:t>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14:paraId="798CEB7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</w:t>
            </w:r>
            <w:r>
              <w:rPr>
                <w:color w:val="000000"/>
                <w:sz w:val="24"/>
                <w:szCs w:val="24"/>
              </w:rPr>
              <w:t xml:space="preserve">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</w:t>
            </w:r>
            <w:r>
              <w:rPr>
                <w:sz w:val="24"/>
                <w:szCs w:val="24"/>
              </w:rPr>
              <w:t>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</w:t>
            </w:r>
            <w:r>
              <w:rPr>
                <w:color w:val="000000"/>
                <w:sz w:val="24"/>
                <w:szCs w:val="24"/>
              </w:rPr>
              <w:t>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</w:t>
            </w:r>
            <w:r>
              <w:rPr>
                <w:color w:val="000000"/>
                <w:sz w:val="24"/>
                <w:szCs w:val="24"/>
              </w:rPr>
              <w:t>ие морей и океанов.</w:t>
            </w:r>
          </w:p>
          <w:p w14:paraId="1A47356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</w:t>
            </w:r>
            <w:r>
              <w:rPr>
                <w:sz w:val="24"/>
                <w:szCs w:val="24"/>
              </w:rPr>
              <w:t>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</w:t>
            </w:r>
            <w:r>
              <w:rPr>
                <w:color w:val="000000"/>
                <w:sz w:val="24"/>
                <w:szCs w:val="24"/>
              </w:rPr>
              <w:t xml:space="preserve">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</w:t>
            </w:r>
            <w:r>
              <w:rPr>
                <w:color w:val="000000"/>
                <w:sz w:val="24"/>
                <w:szCs w:val="24"/>
              </w:rPr>
              <w:t>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</w:t>
            </w:r>
            <w:r>
              <w:rPr>
                <w:color w:val="000000"/>
                <w:sz w:val="24"/>
                <w:szCs w:val="24"/>
              </w:rPr>
              <w:t>щники.</w:t>
            </w:r>
          </w:p>
          <w:p w14:paraId="11B7E354" w14:textId="7A4398ED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</w:t>
            </w:r>
            <w:r>
              <w:rPr>
                <w:sz w:val="24"/>
                <w:szCs w:val="24"/>
              </w:rPr>
              <w:t>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</w:t>
            </w:r>
            <w:r>
              <w:rPr>
                <w:color w:val="000000"/>
                <w:sz w:val="24"/>
                <w:szCs w:val="24"/>
              </w:rPr>
              <w:t>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</w:t>
            </w:r>
            <w:r>
              <w:rPr>
                <w:color w:val="000000"/>
                <w:sz w:val="24"/>
                <w:szCs w:val="24"/>
              </w:rPr>
              <w:t xml:space="preserve">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</w:p>
          <w:p w14:paraId="6385B24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и иллюстрациям называют особенности внешнего вида животных ж</w:t>
            </w:r>
            <w:r>
              <w:rPr>
                <w:color w:val="000000"/>
                <w:sz w:val="24"/>
                <w:szCs w:val="24"/>
              </w:rPr>
              <w:t xml:space="preserve">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</w:t>
            </w:r>
            <w:r>
              <w:rPr>
                <w:color w:val="000000"/>
                <w:sz w:val="24"/>
                <w:szCs w:val="24"/>
              </w:rPr>
              <w:t>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</w:t>
            </w:r>
            <w:r>
              <w:rPr>
                <w:sz w:val="24"/>
                <w:szCs w:val="24"/>
              </w:rPr>
              <w:t>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</w:t>
            </w:r>
            <w:r>
              <w:rPr>
                <w:sz w:val="24"/>
                <w:szCs w:val="24"/>
              </w:rPr>
              <w:t xml:space="preserve">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>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</w:t>
            </w:r>
            <w:r>
              <w:rPr>
                <w:color w:val="000000"/>
                <w:sz w:val="24"/>
                <w:szCs w:val="24"/>
              </w:rPr>
              <w:t>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</w:t>
            </w:r>
            <w:r>
              <w:rPr>
                <w:sz w:val="24"/>
                <w:szCs w:val="24"/>
              </w:rPr>
              <w:t>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животных, обитающих в своей местности, относят ж</w:t>
            </w:r>
            <w:r>
              <w:rPr>
                <w:sz w:val="24"/>
                <w:szCs w:val="24"/>
              </w:rPr>
              <w:t xml:space="preserve">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4A3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</w:t>
            </w:r>
            <w:r>
              <w:rPr>
                <w:sz w:val="24"/>
                <w:szCs w:val="24"/>
              </w:rPr>
              <w:t>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</w:t>
            </w:r>
            <w:r>
              <w:rPr>
                <w:sz w:val="24"/>
                <w:szCs w:val="24"/>
              </w:rPr>
              <w:t>вают основные органы человека на схемах и муляжах.</w:t>
            </w:r>
          </w:p>
          <w:p w14:paraId="322ED5C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наш организ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</w:t>
            </w:r>
            <w:r>
              <w:rPr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представления о взаимосвязях между </w:t>
            </w:r>
            <w:r>
              <w:rPr>
                <w:sz w:val="24"/>
                <w:szCs w:val="24"/>
              </w:rPr>
              <w:t>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вписывают названия отдельных органов в соответствии с названными системами; соединяют линие</w:t>
            </w:r>
            <w:r>
              <w:rPr>
                <w:sz w:val="24"/>
                <w:szCs w:val="24"/>
              </w:rPr>
              <w:t>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отдыха, закаливание, </w:t>
            </w:r>
            <w:r>
              <w:rPr>
                <w:sz w:val="24"/>
                <w:szCs w:val="24"/>
              </w:rPr>
              <w:t>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здорового образа жизни, испо</w:t>
            </w:r>
            <w:r>
              <w:rPr>
                <w:color w:val="000000"/>
                <w:sz w:val="24"/>
                <w:szCs w:val="24"/>
              </w:rPr>
              <w:t xml:space="preserve">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тетрадь правила здорового образа жизни, используя опорные </w:t>
            </w:r>
            <w:r>
              <w:rPr>
                <w:color w:val="000000"/>
                <w:sz w:val="24"/>
                <w:szCs w:val="24"/>
              </w:rPr>
              <w:t>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</w:t>
            </w:r>
            <w:r>
              <w:rPr>
                <w:color w:val="000000"/>
                <w:sz w:val="24"/>
                <w:szCs w:val="24"/>
              </w:rPr>
              <w:t xml:space="preserve"> несложные задания (под контролем взрослого).</w:t>
            </w:r>
          </w:p>
          <w:p w14:paraId="02E6F5A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</w:t>
            </w:r>
            <w:r>
              <w:rPr>
                <w:color w:val="000000"/>
                <w:sz w:val="24"/>
                <w:szCs w:val="24"/>
              </w:rPr>
              <w:t>ению санитарно-гигиенических норм.</w:t>
            </w:r>
          </w:p>
          <w:p w14:paraId="4E894CE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органы чувств (глаза, уши, нос, язык) на </w:t>
            </w:r>
            <w:r>
              <w:rPr>
                <w:color w:val="000000"/>
                <w:sz w:val="24"/>
                <w:szCs w:val="24"/>
              </w:rPr>
              <w:t>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</w:t>
            </w:r>
            <w:r>
              <w:rPr>
                <w:color w:val="000000"/>
                <w:sz w:val="24"/>
                <w:szCs w:val="24"/>
              </w:rPr>
              <w:t>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14:paraId="62814F8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14:paraId="60A2651C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продукты животного и </w:t>
            </w:r>
            <w:r>
              <w:rPr>
                <w:sz w:val="24"/>
                <w:szCs w:val="24"/>
              </w:rPr>
              <w:t>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</w:t>
            </w:r>
            <w:r>
              <w:rPr>
                <w:sz w:val="24"/>
                <w:szCs w:val="24"/>
              </w:rPr>
              <w:t>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</w:t>
            </w:r>
            <w:r>
              <w:rPr>
                <w:color w:val="000000"/>
                <w:sz w:val="24"/>
                <w:szCs w:val="24"/>
              </w:rPr>
              <w:t>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рисунках находят органы </w:t>
            </w:r>
            <w:r>
              <w:rPr>
                <w:color w:val="000000"/>
                <w:sz w:val="24"/>
                <w:szCs w:val="24"/>
              </w:rPr>
              <w:t>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нос, легкие к органам дыхания, имеют представление о взаимосвязи органов и систем в организме и их значении. Знают и соблюдают </w:t>
            </w:r>
            <w:r>
              <w:rPr>
                <w:color w:val="000000"/>
                <w:sz w:val="24"/>
                <w:szCs w:val="24"/>
              </w:rPr>
              <w:t>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</w:t>
            </w:r>
            <w:r>
              <w:rPr>
                <w:color w:val="000000"/>
                <w:sz w:val="24"/>
                <w:szCs w:val="24"/>
              </w:rPr>
              <w:t>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</w:t>
            </w:r>
            <w:r>
              <w:rPr>
                <w:sz w:val="24"/>
                <w:szCs w:val="24"/>
              </w:rPr>
              <w:t>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ют доступные возрасту меры первой доврачебной помощи.</w:t>
            </w:r>
          </w:p>
          <w:p w14:paraId="04332C8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14:paraId="043A6DDB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14:paraId="0191A942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</w:t>
            </w:r>
            <w:r>
              <w:rPr>
                <w:color w:val="000000"/>
                <w:sz w:val="24"/>
                <w:szCs w:val="24"/>
              </w:rPr>
              <w:t>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EDF3A9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специализации врачей и необходимости </w:t>
            </w:r>
            <w:r>
              <w:rPr>
                <w:color w:val="000000"/>
                <w:sz w:val="24"/>
                <w:szCs w:val="24"/>
              </w:rPr>
              <w:t>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</w:t>
            </w:r>
            <w:r>
              <w:rPr>
                <w:color w:val="000000"/>
                <w:sz w:val="24"/>
                <w:szCs w:val="24"/>
              </w:rPr>
              <w:t xml:space="preserve">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4A3B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учреждения наш</w:t>
            </w:r>
            <w:r>
              <w:rPr>
                <w:sz w:val="24"/>
                <w:szCs w:val="24"/>
              </w:rPr>
              <w:t xml:space="preserve">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4A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4A3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</w:t>
            </w:r>
            <w:r>
              <w:rPr>
                <w:sz w:val="24"/>
                <w:szCs w:val="24"/>
              </w:rPr>
              <w:t>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</w:t>
            </w:r>
            <w:r>
              <w:rPr>
                <w:sz w:val="24"/>
                <w:szCs w:val="24"/>
              </w:rPr>
              <w:t xml:space="preserve">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</w:t>
            </w:r>
            <w:r>
              <w:rPr>
                <w:sz w:val="24"/>
                <w:szCs w:val="24"/>
              </w:rPr>
              <w:t xml:space="preserve">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на иллюстрациях, фотографиях, относят изученные объекты к </w:t>
            </w:r>
            <w:r>
              <w:rPr>
                <w:sz w:val="24"/>
                <w:szCs w:val="24"/>
              </w:rPr>
              <w:t>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</w:t>
            </w:r>
            <w:r>
              <w:rPr>
                <w:sz w:val="24"/>
                <w:szCs w:val="24"/>
              </w:rPr>
              <w:t xml:space="preserve">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</w:t>
            </w:r>
            <w:r>
              <w:rPr>
                <w:sz w:val="24"/>
                <w:szCs w:val="24"/>
              </w:rPr>
              <w:t>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4A3BA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4A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элементарные правила безопасного поведения в природе.  </w:t>
            </w:r>
            <w:r>
              <w:rPr>
                <w:sz w:val="24"/>
                <w:szCs w:val="24"/>
              </w:rPr>
              <w:t>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4A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E1EF" w14:textId="77777777" w:rsidR="004A3BAD" w:rsidRDefault="004A3BAD">
      <w:r>
        <w:separator/>
      </w:r>
    </w:p>
  </w:endnote>
  <w:endnote w:type="continuationSeparator" w:id="0">
    <w:p w14:paraId="420A615E" w14:textId="77777777" w:rsidR="004A3BAD" w:rsidRDefault="004A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4B03" w14:textId="55A4A9E8" w:rsidR="00DD33D8" w:rsidRDefault="004A3B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2009">
      <w:rPr>
        <w:noProof/>
        <w:color w:val="000000"/>
      </w:rPr>
      <w:t>13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B6AD" w14:textId="77777777" w:rsidR="004A3BAD" w:rsidRDefault="004A3BAD">
      <w:r>
        <w:separator/>
      </w:r>
    </w:p>
  </w:footnote>
  <w:footnote w:type="continuationSeparator" w:id="0">
    <w:p w14:paraId="6A463956" w14:textId="77777777" w:rsidR="004A3BAD" w:rsidRDefault="004A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A3BAD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D33D8"/>
    <w:rsid w:val="00DE2009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Заголовок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5B01A7-04DA-4607-A722-41E07DF3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9452</Words>
  <Characters>53883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2023-05-14T19:45:00Z</cp:lastPrinted>
  <dcterms:created xsi:type="dcterms:W3CDTF">2024-11-18T05:35:00Z</dcterms:created>
  <dcterms:modified xsi:type="dcterms:W3CDTF">2024-11-18T05:35:00Z</dcterms:modified>
</cp:coreProperties>
</file>